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8163" w:type="dxa"/>
        <w:jc w:val="center"/>
        <w:tblBorders>
          <w:top w:val="single" w:color="7F7F7F" w:sz="4" w:space="0"/>
          <w:left w:val="single" w:color="7F7F7F" w:sz="4" w:space="0"/>
          <w:bottom w:val="single" w:color="7F7F7F" w:sz="4" w:space="0"/>
          <w:right w:val="single" w:color="7F7F7F" w:sz="4" w:space="0"/>
          <w:insideH w:val="dashSmallGap" w:color="auto" w:sz="4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3"/>
      </w:tblGrid>
      <w:tr w14:paraId="66C0D01D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dashSmallGap" w:color="auto" w:sz="4" w:space="0"/>
            <w:insideV w:val="none" w:color="auto" w:sz="0" w:space="0"/>
          </w:tblBorders>
          <w:shd w:val="clear" w:color="auto" w:fill="FFFFFF"/>
        </w:tblPrEx>
        <w:trPr>
          <w:jc w:val="center"/>
        </w:trPr>
        <w:tc>
          <w:tcPr>
            <w:tcW w:w="8675" w:type="dxa"/>
            <w:tcBorders>
              <w:tl2br w:val="nil"/>
              <w:tr2bl w:val="nil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CF1F74F">
            <w:pPr>
              <w:shd w:val="clear" w:color="auto" w:fill="FFFFFF"/>
              <w:adjustRightInd w:val="0"/>
              <w:snapToGrid w:val="0"/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pacing w:val="60"/>
                <w:kern w:val="0"/>
                <w:sz w:val="32"/>
                <w:szCs w:val="28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color w:val="000000" w:themeColor="text1"/>
                <w:spacing w:val="60"/>
                <w:kern w:val="0"/>
                <w:sz w:val="32"/>
                <w:szCs w:val="28"/>
              </w:rPr>
              <w:t>人工智能训练师（三级竞赛）</w:t>
            </w:r>
          </w:p>
          <w:p w14:paraId="7A99F15A">
            <w:pPr>
              <w:shd w:val="clear" w:color="auto" w:fill="FFFFFF"/>
              <w:adjustRightInd w:val="0"/>
              <w:snapToGrid w:val="0"/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pacing w:val="60"/>
                <w:kern w:val="0"/>
                <w:sz w:val="32"/>
                <w:szCs w:val="28"/>
              </w:rPr>
            </w:pPr>
            <w:r>
              <w:rPr>
                <w:rFonts w:hint="eastAsia" w:ascii="黑体" w:hAnsi="黑体" w:eastAsia="黑体"/>
                <w:color w:val="000000" w:themeColor="text1"/>
                <w:spacing w:val="60"/>
                <w:kern w:val="0"/>
                <w:sz w:val="32"/>
                <w:szCs w:val="28"/>
              </w:rPr>
              <w:t>操作技能考核要素细目表</w:t>
            </w:r>
          </w:p>
          <w:p w14:paraId="6E199939">
            <w:pPr>
              <w:spacing w:line="312" w:lineRule="auto"/>
              <w:ind w:firstLine="0" w:firstLineChars="0"/>
              <w:jc w:val="center"/>
              <w:rPr>
                <w:rFonts w:ascii="仿宋" w:hAnsi="仿宋" w:eastAsia="仿宋"/>
                <w:i/>
                <w:iCs/>
                <w:color w:val="000000" w:themeColor="text1"/>
                <w:kern w:val="0"/>
                <w:szCs w:val="21"/>
              </w:rPr>
            </w:pPr>
            <w:r>
              <w:rPr>
                <w:rFonts w:ascii="仿宋" w:hAnsi="仿宋" w:eastAsia="仿宋"/>
                <w:i/>
                <w:iCs/>
                <w:color w:val="000000" w:themeColor="text1"/>
                <w:kern w:val="0"/>
                <w:szCs w:val="21"/>
              </w:rPr>
              <w:t>(</w:t>
            </w:r>
            <w:r>
              <w:rPr>
                <w:rFonts w:hint="eastAsia" w:ascii="仿宋" w:hAnsi="仿宋" w:eastAsia="仿宋"/>
                <w:i/>
                <w:iCs/>
                <w:color w:val="000000" w:themeColor="text1"/>
                <w:kern w:val="0"/>
                <w:szCs w:val="21"/>
              </w:rPr>
              <w:t>标题第一、二行采用三号黑体、居中</w:t>
            </w:r>
            <w:r>
              <w:rPr>
                <w:rFonts w:ascii="仿宋" w:hAnsi="仿宋" w:eastAsia="仿宋"/>
                <w:i/>
                <w:iCs/>
                <w:color w:val="000000" w:themeColor="text1"/>
                <w:kern w:val="0"/>
                <w:szCs w:val="21"/>
              </w:rPr>
              <w:t>)</w:t>
            </w:r>
          </w:p>
          <w:tbl>
            <w:tblPr>
              <w:tblStyle w:val="4"/>
              <w:tblW w:w="7960" w:type="dxa"/>
              <w:jc w:val="center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6" w:space="0"/>
                <w:insideV w:val="single" w:color="auto" w:sz="6" w:space="0"/>
              </w:tblBorders>
              <w:shd w:val="clear" w:color="auto" w:fill="D9D9D9"/>
              <w:tblLayout w:type="fixed"/>
              <w:tblCellMar>
                <w:top w:w="0" w:type="dxa"/>
                <w:left w:w="57" w:type="dxa"/>
                <w:bottom w:w="0" w:type="dxa"/>
                <w:right w:w="57" w:type="dxa"/>
              </w:tblCellMar>
            </w:tblPr>
            <w:tblGrid>
              <w:gridCol w:w="572"/>
              <w:gridCol w:w="562"/>
              <w:gridCol w:w="539"/>
              <w:gridCol w:w="540"/>
              <w:gridCol w:w="3508"/>
              <w:gridCol w:w="674"/>
              <w:gridCol w:w="1565"/>
            </w:tblGrid>
            <w:tr w14:paraId="2BD6156D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shd w:val="clear" w:color="auto" w:fill="D9D9D9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2213" w:type="dxa"/>
                  <w:gridSpan w:val="4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14:paraId="1F6CB1F0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</w:rPr>
                    <w:t>职业（工种）名称</w:t>
                  </w:r>
                </w:p>
              </w:tc>
              <w:tc>
                <w:tcPr>
                  <w:tcW w:w="3508" w:type="dxa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14:paraId="101AC742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</w:rPr>
                    <w:t>人工智能训练师</w:t>
                  </w:r>
                </w:p>
              </w:tc>
              <w:tc>
                <w:tcPr>
                  <w:tcW w:w="674" w:type="dxa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14:paraId="77F36726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</w:rPr>
                    <w:t>等级</w:t>
                  </w:r>
                </w:p>
              </w:tc>
              <w:tc>
                <w:tcPr>
                  <w:tcW w:w="1565" w:type="dxa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14:paraId="79515D3A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</w:rPr>
                    <w:t>三级</w:t>
                  </w:r>
                </w:p>
              </w:tc>
            </w:tr>
            <w:tr w14:paraId="390EF145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vMerge w:val="restart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14:paraId="4198593B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641" w:type="dxa"/>
                  <w:gridSpan w:val="3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14:paraId="75018325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</w:rPr>
                    <w:t>细目点代码</w:t>
                  </w:r>
                </w:p>
              </w:tc>
              <w:tc>
                <w:tcPr>
                  <w:tcW w:w="4182" w:type="dxa"/>
                  <w:gridSpan w:val="2"/>
                  <w:vMerge w:val="restart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14:paraId="6BFA04B4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</w:rPr>
                    <w:t>名称·内容</w:t>
                  </w:r>
                </w:p>
              </w:tc>
              <w:tc>
                <w:tcPr>
                  <w:tcW w:w="1565" w:type="dxa"/>
                  <w:vMerge w:val="restart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14:paraId="0DE9575F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</w:rPr>
                    <w:t>备注</w:t>
                  </w:r>
                </w:p>
              </w:tc>
            </w:tr>
            <w:tr w14:paraId="5BED22F2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vMerge w:val="continue"/>
                  <w:tcBorders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14:paraId="2EF8A098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bottom w:val="single" w:color="auto" w:sz="6" w:space="0"/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14:paraId="17D9BE8A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</w:rPr>
                    <w:t>项目</w:t>
                  </w:r>
                </w:p>
              </w:tc>
              <w:tc>
                <w:tcPr>
                  <w:tcW w:w="539" w:type="dxa"/>
                  <w:tcBorders>
                    <w:bottom w:val="single" w:color="auto" w:sz="6" w:space="0"/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14:paraId="7B1A26F4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</w:rPr>
                    <w:t>单元</w:t>
                  </w:r>
                </w:p>
              </w:tc>
              <w:tc>
                <w:tcPr>
                  <w:tcW w:w="540" w:type="dxa"/>
                  <w:tcBorders>
                    <w:bottom w:val="single" w:color="auto" w:sz="6" w:space="0"/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14:paraId="1A1068BA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1"/>
                      <w:szCs w:val="21"/>
                    </w:rPr>
                    <w:t>细目</w:t>
                  </w:r>
                </w:p>
              </w:tc>
              <w:tc>
                <w:tcPr>
                  <w:tcW w:w="4182" w:type="dxa"/>
                  <w:gridSpan w:val="2"/>
                  <w:vMerge w:val="continue"/>
                  <w:tcBorders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14:paraId="62DE8D5C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1565" w:type="dxa"/>
                  <w:vMerge w:val="continue"/>
                  <w:tcBorders>
                    <w:bottom w:val="single" w:color="auto" w:sz="6" w:space="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14:paraId="2A704C5B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5B0EA259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301847C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A317AC8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B637CF4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194E50B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5C17228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业务分析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12779B1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599DB810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3727711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5C5B1A9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678E1F4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71AA454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E10E09F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业务流程设计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4A19CAF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6D9A900F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5A60484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C7A1C04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A2F41C3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79F5505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AA75CC9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能结合人工智能技术要求和业务特征，设计整套业务数据采集流程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86CBA14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223FDD22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F44CB79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59571BA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EA2540A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FE1F71D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D57D356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能结合人工智能技术要求和业务特征，设计整套业务数据处理流程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1508C72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56758BE9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7C263EB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64F2263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B6EAE8A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592E605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B67F8FE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能结合人工智能技术要求和业务特征，设计整套业务数据审核流程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F8C8740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610F3EAC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E87F9F2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10CDD51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9188494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1D01D57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282EB20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业务模块效果优化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611A12E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74B0D44A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B4EA19C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342954C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1B5F7FE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697F479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A8E400C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能结合业务知识，识别业务流程中单一模块的问题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EFF08D8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0FA343B7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13B1183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CE9DC19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5B395E5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0CFB9FF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1132113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能结合人工智能技术设计业务模块优化方案并推动实施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8219A57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72BEB08F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4443E34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ED9E2A9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42EBB29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FE538B1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567285A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能制定业务模块效果测试与评估计划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487C8BD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0CEE0D84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2A2D901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76E9E48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9644395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8FBC94D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1F0F89E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智能训练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F87252D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262A88A4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1D7E0A9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8A92436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3143335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9B5E2DE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E4D31D2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数据处理规范制定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6BE103C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3113E50D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86ECA51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E2ABBAB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C3AB6CB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E3D9232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74CEB9C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能结合人工智能技术要求和业务特征，设计数据清洗和标注流程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EE05741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6137E681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A106101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7EE7682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E9B2913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6677388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056F4B7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能结合人工智能技术要求和业务特征，制定数据清洗和标注规范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78B99D7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5CD8E95E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3381DDA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9441E92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9622F27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C64AC16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34FF2F0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能结合人工智能技术要求和业务特征，制定</w:t>
                  </w:r>
                  <w:r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优化</w:t>
                  </w: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数据清洗和标注流程的策略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AB035D6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664B0ED9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D9298C9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A8B94E2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188A341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483C14C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608A14F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算法测试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2EBA62B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2479CD32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79F69BA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BC7898E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46D07F3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4E1882F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750EDA7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能维护日常训练集与测试集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B6910FE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0F3A2DB6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4BF9447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3913CAA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98DB761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40F789D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16C2878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能使用工具对算法进行训练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54A2D76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77E4ECF0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AB2A305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A52AA8A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27837C3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CD1FF99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A687B52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能使用测试工具对人工智能产品的使用进行测试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1AA7BDF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6F134DC5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B605DD3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9584491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E89A9E3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1C47BDF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2CED7D8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能对测试结果进行分析， 编写测试报告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CB9F7F7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244D0B3D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696C0A6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2330310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F81DFD7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5DEEBF4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65D89C1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能运用工具，分析算法中错误案例产生的原因并进行纠正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16071B4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4BB34CFE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F044533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CC7F37F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C3AF8D3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A546E9A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33DF9F7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智能系统设计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34F6832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70CB1130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BF3AFF6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896B74B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DFB601B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1F1459F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7D97014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智能系统监控和优化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A4B8A59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4414121B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4359214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17FB87A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8A8FC60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355E441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C6A7499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能对单一智能产品使用的数据进行全面分析，输出分析报告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BA4DAA9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47A44F4D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EA7E160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71808E8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3E3582E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3ED2DD5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5104E72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能对单一智能产品提出优化需求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21CF6A8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376D8A9D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AC63AEE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0816939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317E816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616D9CF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F9379E5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能为单一智能产品的应用设计智能解决方案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471E8C0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6D698F69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B6F622E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DFDB342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586D7A7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324AB07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63432A5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人机交互流程设计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DEF07DC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563CBD33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BD84C2D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7BE9C8B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E8DEFF1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F012D0F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759902B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能通过数据分析，找到单一场景下人工和智能交互的最优方式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51A2FA2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008332F5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B9CD6BD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CD05C64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B9D1FAB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CBB7880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3DEFA3B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能通过数据分析，设计单一场景下人工和智能交互的最优流程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94F2FCE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709DE4E8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3D3F7AC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5216C4E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89F6E1F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6B439DB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9EE9433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能对单一场景下人工和智能交互界面设计提出优化需求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84B83D5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402F63E5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4FC5168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12189B1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2585C7E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A15F4D7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D3266A5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培训与指导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A9ED642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133386A8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8C433B0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F8163D2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578A151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FC3455B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30248C4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培训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05837BB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52854590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6F3BC13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21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02727A7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B3811DA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355F0FF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6EF34F5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能编写初级培训讲义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DA5E694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6F76195A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AB15AEA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22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007FB23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EAD98F6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15B3ED1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E6F35BE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能对五级/初级工、四级/ 中级工开展知识和技术培训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5E8BF87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7B09FAF9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C7107AB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23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54E151F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4E8FFC8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F321962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0CD7AE1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能评估培训效果，并根据反馈调整培训计划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1D984BE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333CBE04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D56728C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  <w:p w14:paraId="24BCEEE4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A9B20E0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03C4F45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B212CA6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0D44AB6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指导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DFFAA60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4A1624C2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F8935BD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DC771CD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EBF2EE6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B6E2C4F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694A69D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能指导五级/初级工、四级/中级工解决数据采集、处理问题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742A3B4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5754E732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696F429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25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655775B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9366837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465403C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1F417E6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能指导五级/初级工、四级/中级工解决数据标注问题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C72FB91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14:paraId="1B267911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cantSplit/>
                <w:trHeight w:val="454" w:hRule="atLeast"/>
                <w:jc w:val="center"/>
              </w:trPr>
              <w:tc>
                <w:tcPr>
                  <w:tcW w:w="57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6334D7C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26</w:t>
                  </w:r>
                </w:p>
              </w:tc>
              <w:tc>
                <w:tcPr>
                  <w:tcW w:w="562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F985354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F647C08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46359C9A">
                  <w:pPr>
                    <w:adjustRightInd w:val="0"/>
                    <w:snapToGrid w:val="0"/>
                    <w:spacing w:line="240" w:lineRule="auto"/>
                    <w:ind w:firstLine="0" w:firstLineChars="0"/>
                    <w:jc w:val="center"/>
                    <w:rPr>
                      <w:rFonts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6CB50D4C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1"/>
                      <w:szCs w:val="21"/>
                    </w:rPr>
                    <w:t>能指导五级/初级工、四级/中级工优化数据采集、处理、数据标注问题</w:t>
                  </w:r>
                </w:p>
              </w:tc>
              <w:tc>
                <w:tcPr>
                  <w:tcW w:w="1565" w:type="dxa"/>
                  <w:tcBorders>
                    <w:top w:val="single" w:color="auto" w:sz="6" w:space="0"/>
                    <w:bottom w:val="single" w:color="auto" w:sz="6" w:space="0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7B7059DD">
                  <w:pPr>
                    <w:adjustRightInd w:val="0"/>
                    <w:snapToGrid w:val="0"/>
                    <w:spacing w:line="240" w:lineRule="auto"/>
                    <w:ind w:firstLine="0" w:firstLineChars="0"/>
                    <w:rPr>
                      <w:rFonts w:ascii="宋体" w:hAnsi="宋体"/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</w:tbl>
          <w:p w14:paraId="238809AA">
            <w:pPr>
              <w:shd w:val="clear" w:color="auto" w:fill="FFFFFF"/>
              <w:adjustRightInd w:val="0"/>
              <w:snapToGrid w:val="0"/>
              <w:spacing w:beforeLines="50"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4"/>
              </w:rPr>
            </w:pPr>
          </w:p>
        </w:tc>
      </w:tr>
    </w:tbl>
    <w:p w14:paraId="07ADF2AA">
      <w:pPr>
        <w:ind w:firstLine="480"/>
        <w:rPr>
          <w:color w:val="000000" w:themeColor="text1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47BD4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D45D2F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8DDDE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A3BA02"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97B43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7DFF28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00E"/>
    <w:rsid w:val="000236EA"/>
    <w:rsid w:val="00025097"/>
    <w:rsid w:val="000B22DA"/>
    <w:rsid w:val="000C6A60"/>
    <w:rsid w:val="000D0732"/>
    <w:rsid w:val="0012104A"/>
    <w:rsid w:val="00132CCE"/>
    <w:rsid w:val="001A0A53"/>
    <w:rsid w:val="001A6DB5"/>
    <w:rsid w:val="001B71BE"/>
    <w:rsid w:val="001D2ED9"/>
    <w:rsid w:val="00250D88"/>
    <w:rsid w:val="00280A01"/>
    <w:rsid w:val="002F4102"/>
    <w:rsid w:val="00390F83"/>
    <w:rsid w:val="003A6DBA"/>
    <w:rsid w:val="003D7341"/>
    <w:rsid w:val="003F3BA8"/>
    <w:rsid w:val="00443C73"/>
    <w:rsid w:val="004633F2"/>
    <w:rsid w:val="0046721A"/>
    <w:rsid w:val="00491F2B"/>
    <w:rsid w:val="004A5813"/>
    <w:rsid w:val="004D3222"/>
    <w:rsid w:val="00506043"/>
    <w:rsid w:val="00514989"/>
    <w:rsid w:val="00524D3C"/>
    <w:rsid w:val="005279DA"/>
    <w:rsid w:val="00540CB4"/>
    <w:rsid w:val="00543ECC"/>
    <w:rsid w:val="0057033F"/>
    <w:rsid w:val="005805F2"/>
    <w:rsid w:val="005A6F3F"/>
    <w:rsid w:val="005D479A"/>
    <w:rsid w:val="00655FA7"/>
    <w:rsid w:val="00674083"/>
    <w:rsid w:val="00680B17"/>
    <w:rsid w:val="006B2C37"/>
    <w:rsid w:val="006B7DAE"/>
    <w:rsid w:val="006C3D30"/>
    <w:rsid w:val="006D200E"/>
    <w:rsid w:val="006D2CD9"/>
    <w:rsid w:val="006D52C7"/>
    <w:rsid w:val="006E5BB7"/>
    <w:rsid w:val="007027D4"/>
    <w:rsid w:val="00705DC0"/>
    <w:rsid w:val="007231A5"/>
    <w:rsid w:val="00777CA9"/>
    <w:rsid w:val="007C4086"/>
    <w:rsid w:val="00864354"/>
    <w:rsid w:val="008930B1"/>
    <w:rsid w:val="008E571F"/>
    <w:rsid w:val="009557BA"/>
    <w:rsid w:val="00977824"/>
    <w:rsid w:val="00982B09"/>
    <w:rsid w:val="00A13D93"/>
    <w:rsid w:val="00A2158D"/>
    <w:rsid w:val="00A320A4"/>
    <w:rsid w:val="00A44E1F"/>
    <w:rsid w:val="00AB40C6"/>
    <w:rsid w:val="00AF12F3"/>
    <w:rsid w:val="00B00B12"/>
    <w:rsid w:val="00B14C9B"/>
    <w:rsid w:val="00B340E1"/>
    <w:rsid w:val="00B34542"/>
    <w:rsid w:val="00B81385"/>
    <w:rsid w:val="00BB2274"/>
    <w:rsid w:val="00BC03C2"/>
    <w:rsid w:val="00BD6043"/>
    <w:rsid w:val="00BF5B23"/>
    <w:rsid w:val="00C04B57"/>
    <w:rsid w:val="00C30DAA"/>
    <w:rsid w:val="00C42BFC"/>
    <w:rsid w:val="00C745FC"/>
    <w:rsid w:val="00C81670"/>
    <w:rsid w:val="00D079A2"/>
    <w:rsid w:val="00D24DAB"/>
    <w:rsid w:val="00D83E00"/>
    <w:rsid w:val="00DF5D3A"/>
    <w:rsid w:val="00E10C9A"/>
    <w:rsid w:val="00E16E8F"/>
    <w:rsid w:val="00E338CE"/>
    <w:rsid w:val="00F044A0"/>
    <w:rsid w:val="00F71F7A"/>
    <w:rsid w:val="00FC775D"/>
    <w:rsid w:val="00FF65E5"/>
    <w:rsid w:val="0C0438D3"/>
    <w:rsid w:val="3E57068D"/>
    <w:rsid w:val="6B642F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723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footnote reference"/>
    <w:semiHidden/>
    <w:unhideWhenUsed/>
    <w:qFormat/>
    <w:uiPriority w:val="0"/>
    <w:rPr>
      <w:vertAlign w:val="superscript"/>
    </w:rPr>
  </w:style>
  <w:style w:type="table" w:customStyle="1" w:styleId="8">
    <w:name w:val="网格型3"/>
    <w:basedOn w:val="4"/>
    <w:autoRedefine/>
    <w:qFormat/>
    <w:uiPriority w:val="99"/>
    <w:pPr>
      <w:widowControl w:val="0"/>
      <w:jc w:val="both"/>
    </w:pPr>
    <w:rPr>
      <w:rFonts w:ascii="等线" w:hAnsi="等线" w:eastAsia="等线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5640</Words>
  <Characters>7035</Characters>
  <Lines>80</Lines>
  <Paragraphs>22</Paragraphs>
  <TotalTime>3</TotalTime>
  <ScaleCrop>false</ScaleCrop>
  <LinksUpToDate>false</LinksUpToDate>
  <CharactersWithSpaces>7054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2024-06-10T06:13:00Z</dcterms:created>
  <dc:creator>JDZX057091</dc:creator>
  <cp:lastModifiedBy>熊宝</cp:lastModifiedBy>
  <dcterms:modified xsi:type="dcterms:W3CDTF">2025-09-16T01:32:46Z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eyJoZGlkIjoiODUxNWI2NzE3OWY1ODUzZjJjMTIwOTNjYzQ5NzZiYTUiLCJ1c2VySWQiOiI0MjExOTY4MzAifQ==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74A38400411A425092C416EECD895ED0_12</vt:lpwstr>
  </property>
</Properties>
</file>